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5C52AA" w14:textId="77777777" w:rsidR="00B32A23" w:rsidRDefault="00B32A23" w:rsidP="00B32A23">
      <w:pPr>
        <w:spacing w:line="480" w:lineRule="auto"/>
        <w:ind w:firstLine="720"/>
        <w:jc w:val="center"/>
        <w:rPr>
          <w:rFonts w:ascii="Times New Roman" w:hAnsi="Times New Roman" w:cs="Times New Roman"/>
          <w:sz w:val="24"/>
          <w:szCs w:val="24"/>
        </w:rPr>
      </w:pPr>
      <w:bookmarkStart w:id="0" w:name="_GoBack"/>
      <w:bookmarkEnd w:id="0"/>
    </w:p>
    <w:p w14:paraId="2B482726" w14:textId="77777777" w:rsidR="00B32A23" w:rsidRDefault="00B32A23" w:rsidP="00B32A23">
      <w:pPr>
        <w:spacing w:line="480" w:lineRule="auto"/>
        <w:ind w:firstLine="720"/>
        <w:jc w:val="center"/>
        <w:rPr>
          <w:rFonts w:ascii="Times New Roman" w:hAnsi="Times New Roman" w:cs="Times New Roman"/>
          <w:sz w:val="24"/>
          <w:szCs w:val="24"/>
        </w:rPr>
      </w:pPr>
    </w:p>
    <w:p w14:paraId="08048B80" w14:textId="77777777" w:rsidR="00B32A23" w:rsidRDefault="00B32A23" w:rsidP="00B32A23">
      <w:pPr>
        <w:spacing w:line="480" w:lineRule="auto"/>
        <w:ind w:firstLine="720"/>
        <w:jc w:val="center"/>
        <w:rPr>
          <w:rFonts w:ascii="Times New Roman" w:hAnsi="Times New Roman" w:cs="Times New Roman"/>
          <w:sz w:val="24"/>
          <w:szCs w:val="24"/>
        </w:rPr>
      </w:pPr>
    </w:p>
    <w:p w14:paraId="0D209FB4" w14:textId="77777777" w:rsidR="00B32A23" w:rsidRDefault="00B32A23" w:rsidP="00B32A23">
      <w:pPr>
        <w:spacing w:line="480" w:lineRule="auto"/>
        <w:ind w:firstLine="720"/>
        <w:jc w:val="center"/>
        <w:rPr>
          <w:rFonts w:ascii="Times New Roman" w:hAnsi="Times New Roman" w:cs="Times New Roman"/>
          <w:sz w:val="24"/>
          <w:szCs w:val="24"/>
        </w:rPr>
      </w:pPr>
    </w:p>
    <w:p w14:paraId="548F1627" w14:textId="31686612" w:rsidR="00B32A23" w:rsidRDefault="00B32A23" w:rsidP="00B32A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Academic Performance Improvement</w:t>
      </w:r>
    </w:p>
    <w:p w14:paraId="0FA826A8" w14:textId="77777777" w:rsidR="00B32A23" w:rsidRPr="00B32A23" w:rsidRDefault="00B32A23" w:rsidP="00B32A23">
      <w:pPr>
        <w:spacing w:line="480" w:lineRule="auto"/>
        <w:ind w:firstLine="720"/>
        <w:jc w:val="center"/>
        <w:rPr>
          <w:rFonts w:ascii="Times New Roman" w:hAnsi="Times New Roman" w:cs="Times New Roman"/>
          <w:sz w:val="24"/>
          <w:szCs w:val="24"/>
        </w:rPr>
      </w:pPr>
      <w:r w:rsidRPr="00B32A23">
        <w:rPr>
          <w:rFonts w:ascii="Times New Roman" w:hAnsi="Times New Roman" w:cs="Times New Roman"/>
          <w:sz w:val="24"/>
          <w:szCs w:val="24"/>
        </w:rPr>
        <w:t>Student’s name</w:t>
      </w:r>
    </w:p>
    <w:p w14:paraId="40DFAD75" w14:textId="77777777" w:rsidR="00B32A23" w:rsidRPr="00B32A23" w:rsidRDefault="00B32A23" w:rsidP="00B32A23">
      <w:pPr>
        <w:spacing w:line="480" w:lineRule="auto"/>
        <w:ind w:firstLine="720"/>
        <w:jc w:val="center"/>
        <w:rPr>
          <w:rFonts w:ascii="Times New Roman" w:hAnsi="Times New Roman" w:cs="Times New Roman"/>
          <w:sz w:val="24"/>
          <w:szCs w:val="24"/>
        </w:rPr>
      </w:pPr>
      <w:r w:rsidRPr="00B32A23">
        <w:rPr>
          <w:rFonts w:ascii="Times New Roman" w:hAnsi="Times New Roman" w:cs="Times New Roman"/>
          <w:sz w:val="24"/>
          <w:szCs w:val="24"/>
        </w:rPr>
        <w:t>Institutional affiliation</w:t>
      </w:r>
    </w:p>
    <w:p w14:paraId="600E44B5" w14:textId="77777777" w:rsidR="00B32A23" w:rsidRPr="00B32A23" w:rsidRDefault="00B32A23" w:rsidP="00B32A23">
      <w:pPr>
        <w:spacing w:line="480" w:lineRule="auto"/>
        <w:ind w:firstLine="720"/>
        <w:jc w:val="center"/>
        <w:rPr>
          <w:rFonts w:ascii="Times New Roman" w:hAnsi="Times New Roman" w:cs="Times New Roman"/>
          <w:sz w:val="24"/>
          <w:szCs w:val="24"/>
        </w:rPr>
      </w:pPr>
      <w:r w:rsidRPr="00B32A23">
        <w:rPr>
          <w:rFonts w:ascii="Times New Roman" w:hAnsi="Times New Roman" w:cs="Times New Roman"/>
          <w:sz w:val="24"/>
          <w:szCs w:val="24"/>
        </w:rPr>
        <w:t>Course-name</w:t>
      </w:r>
    </w:p>
    <w:p w14:paraId="1E6EC07A" w14:textId="77777777" w:rsidR="00B32A23" w:rsidRPr="00B32A23" w:rsidRDefault="00B32A23" w:rsidP="00B32A23">
      <w:pPr>
        <w:spacing w:line="480" w:lineRule="auto"/>
        <w:ind w:firstLine="720"/>
        <w:jc w:val="center"/>
        <w:rPr>
          <w:rFonts w:ascii="Times New Roman" w:hAnsi="Times New Roman" w:cs="Times New Roman"/>
          <w:sz w:val="24"/>
          <w:szCs w:val="24"/>
        </w:rPr>
      </w:pPr>
      <w:r w:rsidRPr="00B32A23">
        <w:rPr>
          <w:rFonts w:ascii="Times New Roman" w:hAnsi="Times New Roman" w:cs="Times New Roman"/>
          <w:sz w:val="24"/>
          <w:szCs w:val="24"/>
        </w:rPr>
        <w:t>Course number</w:t>
      </w:r>
    </w:p>
    <w:p w14:paraId="1F99C1E8" w14:textId="19DAD14E" w:rsidR="00B32A23" w:rsidRDefault="00B32A23" w:rsidP="00B32A23">
      <w:pPr>
        <w:spacing w:line="480" w:lineRule="auto"/>
        <w:ind w:firstLine="720"/>
        <w:jc w:val="center"/>
        <w:rPr>
          <w:rFonts w:ascii="Times New Roman" w:hAnsi="Times New Roman" w:cs="Times New Roman"/>
          <w:sz w:val="24"/>
          <w:szCs w:val="24"/>
        </w:rPr>
      </w:pPr>
      <w:r w:rsidRPr="00B32A23">
        <w:rPr>
          <w:rFonts w:ascii="Times New Roman" w:hAnsi="Times New Roman" w:cs="Times New Roman"/>
          <w:sz w:val="24"/>
          <w:szCs w:val="24"/>
        </w:rPr>
        <w:t>Date of submission</w:t>
      </w:r>
    </w:p>
    <w:p w14:paraId="2786DDA9" w14:textId="77777777" w:rsidR="00B32A23" w:rsidRDefault="00B32A23" w:rsidP="00B32A23">
      <w:pPr>
        <w:spacing w:line="480" w:lineRule="auto"/>
        <w:ind w:firstLine="720"/>
        <w:rPr>
          <w:rFonts w:ascii="Times New Roman" w:hAnsi="Times New Roman" w:cs="Times New Roman"/>
          <w:sz w:val="24"/>
          <w:szCs w:val="24"/>
        </w:rPr>
      </w:pPr>
    </w:p>
    <w:p w14:paraId="1DC043B7" w14:textId="77777777" w:rsidR="00B32A23" w:rsidRDefault="00B32A23" w:rsidP="00B32A23">
      <w:pPr>
        <w:spacing w:line="480" w:lineRule="auto"/>
        <w:ind w:firstLine="720"/>
        <w:rPr>
          <w:rFonts w:ascii="Times New Roman" w:hAnsi="Times New Roman" w:cs="Times New Roman"/>
          <w:sz w:val="24"/>
          <w:szCs w:val="24"/>
        </w:rPr>
      </w:pPr>
    </w:p>
    <w:p w14:paraId="3A7C47A3" w14:textId="77777777" w:rsidR="00B32A23" w:rsidRDefault="00B32A23" w:rsidP="00B32A23">
      <w:pPr>
        <w:spacing w:line="480" w:lineRule="auto"/>
        <w:ind w:firstLine="720"/>
        <w:rPr>
          <w:rFonts w:ascii="Times New Roman" w:hAnsi="Times New Roman" w:cs="Times New Roman"/>
          <w:sz w:val="24"/>
          <w:szCs w:val="24"/>
        </w:rPr>
      </w:pPr>
    </w:p>
    <w:p w14:paraId="2658E6CB" w14:textId="77777777" w:rsidR="00B32A23" w:rsidRDefault="00B32A23" w:rsidP="00B32A23">
      <w:pPr>
        <w:spacing w:line="480" w:lineRule="auto"/>
        <w:ind w:firstLine="720"/>
        <w:rPr>
          <w:rFonts w:ascii="Times New Roman" w:hAnsi="Times New Roman" w:cs="Times New Roman"/>
          <w:sz w:val="24"/>
          <w:szCs w:val="24"/>
        </w:rPr>
      </w:pPr>
    </w:p>
    <w:p w14:paraId="3A2D5BC6" w14:textId="77777777" w:rsidR="00B32A23" w:rsidRDefault="00B32A23" w:rsidP="00B32A23">
      <w:pPr>
        <w:spacing w:line="480" w:lineRule="auto"/>
        <w:ind w:firstLine="720"/>
        <w:rPr>
          <w:rFonts w:ascii="Times New Roman" w:hAnsi="Times New Roman" w:cs="Times New Roman"/>
          <w:sz w:val="24"/>
          <w:szCs w:val="24"/>
        </w:rPr>
      </w:pPr>
    </w:p>
    <w:p w14:paraId="56882DDC" w14:textId="77777777" w:rsidR="00B32A23" w:rsidRDefault="00B32A23" w:rsidP="00B32A23">
      <w:pPr>
        <w:spacing w:line="480" w:lineRule="auto"/>
        <w:ind w:firstLine="720"/>
        <w:rPr>
          <w:rFonts w:ascii="Times New Roman" w:hAnsi="Times New Roman" w:cs="Times New Roman"/>
          <w:sz w:val="24"/>
          <w:szCs w:val="24"/>
        </w:rPr>
      </w:pPr>
    </w:p>
    <w:p w14:paraId="579FADFD" w14:textId="77777777" w:rsidR="00B32A23" w:rsidRDefault="00B32A23" w:rsidP="00B32A23">
      <w:pPr>
        <w:spacing w:line="480" w:lineRule="auto"/>
        <w:ind w:firstLine="720"/>
        <w:rPr>
          <w:rFonts w:ascii="Times New Roman" w:hAnsi="Times New Roman" w:cs="Times New Roman"/>
          <w:sz w:val="24"/>
          <w:szCs w:val="24"/>
        </w:rPr>
      </w:pPr>
    </w:p>
    <w:p w14:paraId="6F76DD1F" w14:textId="77777777" w:rsidR="00B32A23" w:rsidRDefault="00B32A23" w:rsidP="00B32A23">
      <w:pPr>
        <w:spacing w:line="480" w:lineRule="auto"/>
        <w:rPr>
          <w:rFonts w:ascii="Times New Roman" w:hAnsi="Times New Roman" w:cs="Times New Roman"/>
          <w:sz w:val="24"/>
          <w:szCs w:val="24"/>
        </w:rPr>
      </w:pPr>
    </w:p>
    <w:p w14:paraId="10402BF9" w14:textId="150CC2F0" w:rsidR="006D2651" w:rsidRPr="00B32A23" w:rsidRDefault="00E0325E" w:rsidP="00B32A23">
      <w:pPr>
        <w:spacing w:line="480" w:lineRule="auto"/>
        <w:ind w:firstLine="720"/>
        <w:rPr>
          <w:rFonts w:ascii="Times New Roman" w:hAnsi="Times New Roman" w:cs="Times New Roman"/>
          <w:sz w:val="24"/>
          <w:szCs w:val="24"/>
        </w:rPr>
      </w:pPr>
      <w:r w:rsidRPr="00B32A23">
        <w:rPr>
          <w:rFonts w:ascii="Times New Roman" w:hAnsi="Times New Roman" w:cs="Times New Roman"/>
          <w:sz w:val="24"/>
          <w:szCs w:val="24"/>
        </w:rPr>
        <w:lastRenderedPageBreak/>
        <w:t xml:space="preserve">Through the information acquired in the chapter, one can improve my performance academically in various aspects. This incorporates information transfer to the </w:t>
      </w:r>
      <w:r w:rsidR="00B32A23" w:rsidRPr="00B32A23">
        <w:rPr>
          <w:rFonts w:ascii="Times New Roman" w:hAnsi="Times New Roman" w:cs="Times New Roman"/>
          <w:sz w:val="24"/>
          <w:szCs w:val="24"/>
        </w:rPr>
        <w:t>long-term</w:t>
      </w:r>
      <w:r w:rsidRPr="00B32A23">
        <w:rPr>
          <w:rFonts w:ascii="Times New Roman" w:hAnsi="Times New Roman" w:cs="Times New Roman"/>
          <w:sz w:val="24"/>
          <w:szCs w:val="24"/>
        </w:rPr>
        <w:t xml:space="preserve"> memory from working. Long-term memory gives an opportunity for an individual to recall and to retain the ideas and concepts. Having unforgettable and effective academic learning requires an in-depth knowledge of how the acquired information will be retained and remembered.</w:t>
      </w:r>
      <w:r w:rsidR="00F0475A" w:rsidRPr="00B32A23">
        <w:rPr>
          <w:rFonts w:ascii="Times New Roman" w:hAnsi="Times New Roman" w:cs="Times New Roman"/>
          <w:sz w:val="24"/>
          <w:szCs w:val="24"/>
        </w:rPr>
        <w:t xml:space="preserve"> Long term memory consists of two broad categories:</w:t>
      </w:r>
      <w:r w:rsidR="008769E8">
        <w:rPr>
          <w:rFonts w:ascii="Times New Roman" w:hAnsi="Times New Roman" w:cs="Times New Roman"/>
          <w:sz w:val="24"/>
          <w:szCs w:val="24"/>
        </w:rPr>
        <w:t xml:space="preserve"> </w:t>
      </w:r>
      <w:r w:rsidR="00F0475A" w:rsidRPr="00B32A23">
        <w:rPr>
          <w:rFonts w:ascii="Times New Roman" w:hAnsi="Times New Roman" w:cs="Times New Roman"/>
          <w:sz w:val="24"/>
          <w:szCs w:val="24"/>
        </w:rPr>
        <w:t>explicit memory</w:t>
      </w:r>
      <w:r w:rsidR="008769E8">
        <w:rPr>
          <w:rFonts w:ascii="Times New Roman" w:hAnsi="Times New Roman" w:cs="Times New Roman"/>
          <w:sz w:val="24"/>
          <w:szCs w:val="24"/>
        </w:rPr>
        <w:t xml:space="preserve"> also referred to as declarative</w:t>
      </w:r>
      <w:r w:rsidR="00F0475A" w:rsidRPr="00B32A23">
        <w:rPr>
          <w:rFonts w:ascii="Times New Roman" w:hAnsi="Times New Roman" w:cs="Times New Roman"/>
          <w:sz w:val="24"/>
          <w:szCs w:val="24"/>
        </w:rPr>
        <w:t xml:space="preserve"> and the non-declarative or implicit memory. </w:t>
      </w:r>
      <w:r w:rsidR="008769E8">
        <w:rPr>
          <w:rFonts w:ascii="Times New Roman" w:hAnsi="Times New Roman" w:cs="Times New Roman"/>
          <w:sz w:val="24"/>
          <w:szCs w:val="24"/>
        </w:rPr>
        <w:t>Declarative</w:t>
      </w:r>
      <w:r w:rsidR="00F0475A" w:rsidRPr="00B32A23">
        <w:rPr>
          <w:rFonts w:ascii="Times New Roman" w:hAnsi="Times New Roman" w:cs="Times New Roman"/>
          <w:sz w:val="24"/>
          <w:szCs w:val="24"/>
        </w:rPr>
        <w:t xml:space="preserve"> memory contains memories that are conscious of recalling and description of the word's capability. Implicit, on the other hand, involves the subconscious memories</w:t>
      </w:r>
      <w:r w:rsidR="003559D8">
        <w:rPr>
          <w:rFonts w:ascii="Times New Roman" w:hAnsi="Times New Roman" w:cs="Times New Roman"/>
          <w:sz w:val="24"/>
          <w:szCs w:val="24"/>
        </w:rPr>
        <w:t xml:space="preserve"> </w:t>
      </w:r>
      <w:bookmarkStart w:id="1" w:name="_Hlk53932820"/>
      <w:r w:rsidR="003559D8">
        <w:rPr>
          <w:rFonts w:ascii="Times New Roman" w:hAnsi="Times New Roman" w:cs="Times New Roman"/>
          <w:sz w:val="24"/>
          <w:szCs w:val="24"/>
        </w:rPr>
        <w:t>(</w:t>
      </w:r>
      <w:r w:rsidR="003559D8" w:rsidRPr="003559D8">
        <w:rPr>
          <w:rFonts w:ascii="Times New Roman" w:hAnsi="Times New Roman" w:cs="Times New Roman"/>
          <w:sz w:val="24"/>
          <w:szCs w:val="24"/>
        </w:rPr>
        <w:t>Sweller, 2016)</w:t>
      </w:r>
      <w:r w:rsidR="00F0475A" w:rsidRPr="00B32A23">
        <w:rPr>
          <w:rFonts w:ascii="Times New Roman" w:hAnsi="Times New Roman" w:cs="Times New Roman"/>
          <w:sz w:val="24"/>
          <w:szCs w:val="24"/>
        </w:rPr>
        <w:t>.</w:t>
      </w:r>
      <w:bookmarkEnd w:id="1"/>
    </w:p>
    <w:p w14:paraId="35B5C0AB" w14:textId="41E72B06" w:rsidR="00F0475A" w:rsidRPr="00B32A23" w:rsidRDefault="00E0325E" w:rsidP="00B32A23">
      <w:pPr>
        <w:spacing w:line="480" w:lineRule="auto"/>
        <w:ind w:firstLine="720"/>
        <w:rPr>
          <w:rFonts w:ascii="Times New Roman" w:hAnsi="Times New Roman" w:cs="Times New Roman"/>
          <w:sz w:val="24"/>
          <w:szCs w:val="24"/>
        </w:rPr>
      </w:pPr>
      <w:r w:rsidRPr="00B32A23">
        <w:rPr>
          <w:rFonts w:ascii="Times New Roman" w:hAnsi="Times New Roman" w:cs="Times New Roman"/>
          <w:sz w:val="24"/>
          <w:szCs w:val="24"/>
        </w:rPr>
        <w:t>Long term memory is permanent storage archiving information and includes other cognitive techniques like the provision of crucial background information to the working memory</w:t>
      </w:r>
      <w:r w:rsidR="004030E3" w:rsidRPr="00B32A23">
        <w:rPr>
          <w:rFonts w:ascii="Times New Roman" w:hAnsi="Times New Roman" w:cs="Times New Roman"/>
          <w:sz w:val="24"/>
          <w:szCs w:val="24"/>
        </w:rPr>
        <w:t>.</w:t>
      </w:r>
      <w:r w:rsidR="00857BF4" w:rsidRPr="00B32A23">
        <w:rPr>
          <w:rFonts w:ascii="Times New Roman" w:hAnsi="Times New Roman" w:cs="Times New Roman"/>
          <w:sz w:val="24"/>
          <w:szCs w:val="24"/>
        </w:rPr>
        <w:t xml:space="preserve"> Through the topic, I can transfer the learned knowledge to long-term memory, which will improve academic perfomance. This includes developing an interest in whatever I'm doing. Learning is simply remembering whatever you are interested in. part will permeate all precedes and endeavors learning. It will also stimulate the curiosity to retain and acquire new knowledge.</w:t>
      </w:r>
    </w:p>
    <w:p w14:paraId="5C6A641D" w14:textId="19575F4B" w:rsidR="00857BF4" w:rsidRPr="00B32A23" w:rsidRDefault="00E0325E" w:rsidP="00B32A23">
      <w:pPr>
        <w:spacing w:line="480" w:lineRule="auto"/>
        <w:ind w:firstLine="720"/>
        <w:rPr>
          <w:rFonts w:ascii="Times New Roman" w:hAnsi="Times New Roman" w:cs="Times New Roman"/>
          <w:sz w:val="24"/>
          <w:szCs w:val="24"/>
        </w:rPr>
      </w:pPr>
      <w:r w:rsidRPr="00B32A23">
        <w:rPr>
          <w:rFonts w:ascii="Times New Roman" w:hAnsi="Times New Roman" w:cs="Times New Roman"/>
          <w:sz w:val="24"/>
          <w:szCs w:val="24"/>
        </w:rPr>
        <w:t xml:space="preserve">The topic will enhance my selectivity, which will help determine the most essential and select those aspects to learn and study. This will boost remembering of those areas in the </w:t>
      </w:r>
      <w:r w:rsidR="00B32A23" w:rsidRPr="00B32A23">
        <w:rPr>
          <w:rFonts w:ascii="Times New Roman" w:hAnsi="Times New Roman" w:cs="Times New Roman"/>
          <w:sz w:val="24"/>
          <w:szCs w:val="24"/>
        </w:rPr>
        <w:t>long-term</w:t>
      </w:r>
      <w:r w:rsidRPr="00B32A23">
        <w:rPr>
          <w:rFonts w:ascii="Times New Roman" w:hAnsi="Times New Roman" w:cs="Times New Roman"/>
          <w:sz w:val="24"/>
          <w:szCs w:val="24"/>
        </w:rPr>
        <w:t xml:space="preserve"> memory. Additionally, ideas and concepts are learned and remembered better where they are categorized into some influential groups or categories.</w:t>
      </w:r>
      <w:r w:rsidR="00C84B71" w:rsidRPr="00B32A23">
        <w:rPr>
          <w:rFonts w:ascii="Times New Roman" w:hAnsi="Times New Roman" w:cs="Times New Roman"/>
          <w:sz w:val="24"/>
          <w:szCs w:val="24"/>
        </w:rPr>
        <w:t xml:space="preserve"> This is referred to as a meaningful organization. Through the topic, I understood that most academic work is organized into three groups, which are problem solving, memory dependent, or concept-driven and interpretation. The understanding will help in categorizing the academic work into categories to move it to the </w:t>
      </w:r>
      <w:r w:rsidR="00B32A23" w:rsidRPr="00B32A23">
        <w:rPr>
          <w:rFonts w:ascii="Times New Roman" w:hAnsi="Times New Roman" w:cs="Times New Roman"/>
          <w:sz w:val="24"/>
          <w:szCs w:val="24"/>
        </w:rPr>
        <w:t>long-term</w:t>
      </w:r>
      <w:r w:rsidR="00C84B71" w:rsidRPr="00B32A23">
        <w:rPr>
          <w:rFonts w:ascii="Times New Roman" w:hAnsi="Times New Roman" w:cs="Times New Roman"/>
          <w:sz w:val="24"/>
          <w:szCs w:val="24"/>
        </w:rPr>
        <w:t xml:space="preserve"> memory.</w:t>
      </w:r>
    </w:p>
    <w:p w14:paraId="4C72BBA5" w14:textId="15DAE87E" w:rsidR="00C84B71" w:rsidRPr="00B32A23" w:rsidRDefault="003559D8" w:rsidP="00B32A2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3559D8">
        <w:rPr>
          <w:rFonts w:ascii="Times New Roman" w:hAnsi="Times New Roman" w:cs="Times New Roman"/>
          <w:sz w:val="24"/>
          <w:szCs w:val="24"/>
        </w:rPr>
        <w:t>Sweller, 2016</w:t>
      </w:r>
      <w:r>
        <w:rPr>
          <w:rFonts w:ascii="Times New Roman" w:hAnsi="Times New Roman" w:cs="Times New Roman"/>
          <w:sz w:val="24"/>
          <w:szCs w:val="24"/>
        </w:rPr>
        <w:t xml:space="preserve"> r</w:t>
      </w:r>
      <w:r w:rsidR="00E0325E" w:rsidRPr="00B32A23">
        <w:rPr>
          <w:rFonts w:ascii="Times New Roman" w:hAnsi="Times New Roman" w:cs="Times New Roman"/>
          <w:sz w:val="24"/>
          <w:szCs w:val="24"/>
        </w:rPr>
        <w:t xml:space="preserve">ecitation is another way of transferring information from the working to the </w:t>
      </w:r>
      <w:r w:rsidR="00B32A23" w:rsidRPr="00B32A23">
        <w:rPr>
          <w:rFonts w:ascii="Times New Roman" w:hAnsi="Times New Roman" w:cs="Times New Roman"/>
          <w:sz w:val="24"/>
          <w:szCs w:val="24"/>
        </w:rPr>
        <w:t>long-term</w:t>
      </w:r>
      <w:r w:rsidR="00E0325E" w:rsidRPr="00B32A23">
        <w:rPr>
          <w:rFonts w:ascii="Times New Roman" w:hAnsi="Times New Roman" w:cs="Times New Roman"/>
          <w:sz w:val="24"/>
          <w:szCs w:val="24"/>
        </w:rPr>
        <w:t xml:space="preserve"> memory. Reciting ideas and concepts in your own words is likely a powerful way of moving data from the working to the </w:t>
      </w:r>
      <w:r w:rsidR="00B32A23" w:rsidRPr="00B32A23">
        <w:rPr>
          <w:rFonts w:ascii="Times New Roman" w:hAnsi="Times New Roman" w:cs="Times New Roman"/>
          <w:sz w:val="24"/>
          <w:szCs w:val="24"/>
        </w:rPr>
        <w:t>long-term</w:t>
      </w:r>
      <w:r w:rsidR="00E0325E" w:rsidRPr="00B32A23">
        <w:rPr>
          <w:rFonts w:ascii="Times New Roman" w:hAnsi="Times New Roman" w:cs="Times New Roman"/>
          <w:sz w:val="24"/>
          <w:szCs w:val="24"/>
        </w:rPr>
        <w:t xml:space="preserve"> memory. This includes the three R's strategy: to review, recap, and reinforce the class lecture's essential concepts and ideas. As a result, it assists in improving </w:t>
      </w:r>
      <w:r w:rsidR="006500CF" w:rsidRPr="00B32A23">
        <w:rPr>
          <w:rFonts w:ascii="Times New Roman" w:hAnsi="Times New Roman" w:cs="Times New Roman"/>
          <w:sz w:val="24"/>
          <w:szCs w:val="24"/>
        </w:rPr>
        <w:t>academic performance. Additionally, mental visualization plays a crucial role in remembering what requires to be retained. By creating a mental picture, one uses an entirely different brain part than could be the case in listening and reading. Many individuals remember what they see better and more extensive compared to what they hear and read</w:t>
      </w:r>
      <w:r>
        <w:rPr>
          <w:rFonts w:ascii="Times New Roman" w:hAnsi="Times New Roman" w:cs="Times New Roman"/>
          <w:sz w:val="24"/>
          <w:szCs w:val="24"/>
        </w:rPr>
        <w:t xml:space="preserve"> (</w:t>
      </w:r>
      <w:r w:rsidRPr="003559D8">
        <w:rPr>
          <w:rFonts w:ascii="Times New Roman" w:hAnsi="Times New Roman" w:cs="Times New Roman"/>
          <w:sz w:val="24"/>
          <w:szCs w:val="24"/>
        </w:rPr>
        <w:t>Cotton &amp; Ricker, 2020</w:t>
      </w:r>
      <w:r>
        <w:rPr>
          <w:rFonts w:ascii="Times New Roman" w:hAnsi="Times New Roman" w:cs="Times New Roman"/>
          <w:sz w:val="24"/>
          <w:szCs w:val="24"/>
        </w:rPr>
        <w:t>)</w:t>
      </w:r>
      <w:r w:rsidR="006500CF" w:rsidRPr="00B32A23">
        <w:rPr>
          <w:rFonts w:ascii="Times New Roman" w:hAnsi="Times New Roman" w:cs="Times New Roman"/>
          <w:sz w:val="24"/>
          <w:szCs w:val="24"/>
        </w:rPr>
        <w:t xml:space="preserve">. To enhance the transfer of information from the working memory to the long-term memory, it is therefore essential to visualize everything that we learn, which will help in improving academic performance. </w:t>
      </w:r>
    </w:p>
    <w:p w14:paraId="5A6A22FC" w14:textId="0D3B5AAE" w:rsidR="00A52FCF" w:rsidRDefault="00E0325E" w:rsidP="00B32A23">
      <w:pPr>
        <w:spacing w:line="480" w:lineRule="auto"/>
        <w:ind w:firstLine="720"/>
        <w:rPr>
          <w:rFonts w:ascii="Times New Roman" w:hAnsi="Times New Roman" w:cs="Times New Roman"/>
          <w:sz w:val="24"/>
          <w:szCs w:val="24"/>
        </w:rPr>
      </w:pPr>
      <w:r w:rsidRPr="00B32A23">
        <w:rPr>
          <w:rFonts w:ascii="Times New Roman" w:hAnsi="Times New Roman" w:cs="Times New Roman"/>
          <w:sz w:val="24"/>
          <w:szCs w:val="24"/>
        </w:rPr>
        <w:t xml:space="preserve">Memory is also said to be enhanced when the learned facts are associated with something familiar. By recalling something familiar and creating a link to the brain file containing the information, one can efficiently remember new information—the graphic techniques of making and taking notes to assist in this area tremendously. </w:t>
      </w:r>
      <w:r w:rsidR="003559D8">
        <w:rPr>
          <w:rFonts w:ascii="Times New Roman" w:hAnsi="Times New Roman" w:cs="Times New Roman"/>
          <w:sz w:val="24"/>
          <w:szCs w:val="24"/>
        </w:rPr>
        <w:t xml:space="preserve">According to </w:t>
      </w:r>
      <w:bookmarkStart w:id="2" w:name="_Hlk53932881"/>
      <w:r w:rsidR="003559D8" w:rsidRPr="003559D8">
        <w:rPr>
          <w:rFonts w:ascii="Times New Roman" w:hAnsi="Times New Roman" w:cs="Times New Roman"/>
          <w:sz w:val="24"/>
          <w:szCs w:val="24"/>
        </w:rPr>
        <w:t>Cotton</w:t>
      </w:r>
      <w:r w:rsidR="003559D8">
        <w:rPr>
          <w:rFonts w:ascii="Times New Roman" w:hAnsi="Times New Roman" w:cs="Times New Roman"/>
          <w:sz w:val="24"/>
          <w:szCs w:val="24"/>
        </w:rPr>
        <w:t xml:space="preserve"> </w:t>
      </w:r>
      <w:r w:rsidR="003559D8" w:rsidRPr="003559D8">
        <w:rPr>
          <w:rFonts w:ascii="Times New Roman" w:hAnsi="Times New Roman" w:cs="Times New Roman"/>
          <w:sz w:val="24"/>
          <w:szCs w:val="24"/>
        </w:rPr>
        <w:t>&amp; Ricker, 2020</w:t>
      </w:r>
      <w:bookmarkEnd w:id="2"/>
      <w:r w:rsidR="003559D8">
        <w:rPr>
          <w:rFonts w:ascii="Times New Roman" w:hAnsi="Times New Roman" w:cs="Times New Roman"/>
          <w:sz w:val="24"/>
          <w:szCs w:val="24"/>
        </w:rPr>
        <w:t>, t</w:t>
      </w:r>
      <w:r w:rsidRPr="00B32A23">
        <w:rPr>
          <w:rFonts w:ascii="Times New Roman" w:hAnsi="Times New Roman" w:cs="Times New Roman"/>
          <w:sz w:val="24"/>
          <w:szCs w:val="24"/>
        </w:rPr>
        <w:t xml:space="preserve">he brain also requires time to soak in the new information. Therefore, to have long-term memory information, it is essential to allow for consolidation to occur. This includes avoiding cramming and going to bed early to enhance the brain to have its natural consolidation. Finally, it is </w:t>
      </w:r>
      <w:r w:rsidR="00E51E86" w:rsidRPr="00B32A23">
        <w:rPr>
          <w:rFonts w:ascii="Times New Roman" w:hAnsi="Times New Roman" w:cs="Times New Roman"/>
          <w:sz w:val="24"/>
          <w:szCs w:val="24"/>
        </w:rPr>
        <w:t>advisable to have distributed practice as we tend to recall concepts and ideas at the start of the learning session and those at the end. Through the distributed approach, a person is able to optimize the learning pursuit. The distributed learning gives time for ideas and information to consolidate and an essential background building as well.</w:t>
      </w:r>
    </w:p>
    <w:p w14:paraId="5F4DBE45" w14:textId="448945E4" w:rsidR="00B32A23" w:rsidRDefault="00B32A23" w:rsidP="00B32A23">
      <w:pPr>
        <w:spacing w:line="480" w:lineRule="auto"/>
        <w:ind w:firstLine="720"/>
        <w:rPr>
          <w:rFonts w:ascii="Times New Roman" w:hAnsi="Times New Roman" w:cs="Times New Roman"/>
          <w:sz w:val="24"/>
          <w:szCs w:val="24"/>
        </w:rPr>
      </w:pPr>
    </w:p>
    <w:p w14:paraId="614B1A16" w14:textId="1934AB2A" w:rsidR="00B32A23" w:rsidRDefault="00B32A23" w:rsidP="00B32A23">
      <w:pPr>
        <w:spacing w:line="480" w:lineRule="auto"/>
        <w:ind w:firstLine="720"/>
        <w:rPr>
          <w:rFonts w:ascii="Times New Roman" w:hAnsi="Times New Roman" w:cs="Times New Roman"/>
          <w:sz w:val="24"/>
          <w:szCs w:val="24"/>
        </w:rPr>
      </w:pPr>
    </w:p>
    <w:p w14:paraId="5E4A6F13" w14:textId="0265F59C" w:rsidR="00B32A23" w:rsidRDefault="00B32A23" w:rsidP="00B32A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56739E34" w14:textId="77777777" w:rsidR="00B32A23" w:rsidRPr="00B32A23" w:rsidRDefault="00B32A23" w:rsidP="00B32A23">
      <w:pPr>
        <w:spacing w:line="480" w:lineRule="auto"/>
        <w:ind w:left="720" w:hanging="720"/>
        <w:rPr>
          <w:rFonts w:ascii="Times New Roman" w:hAnsi="Times New Roman" w:cs="Times New Roman"/>
          <w:sz w:val="24"/>
          <w:szCs w:val="24"/>
        </w:rPr>
      </w:pPr>
      <w:bookmarkStart w:id="3" w:name="_Hlk53932517"/>
      <w:r w:rsidRPr="00B32A23">
        <w:rPr>
          <w:rFonts w:ascii="Times New Roman" w:hAnsi="Times New Roman" w:cs="Times New Roman"/>
          <w:sz w:val="24"/>
          <w:szCs w:val="24"/>
        </w:rPr>
        <w:t>Cotton, K., &amp; Ricker, T. J. (2020)</w:t>
      </w:r>
      <w:bookmarkEnd w:id="3"/>
      <w:r w:rsidRPr="00B32A23">
        <w:rPr>
          <w:rFonts w:ascii="Times New Roman" w:hAnsi="Times New Roman" w:cs="Times New Roman"/>
          <w:sz w:val="24"/>
          <w:szCs w:val="24"/>
        </w:rPr>
        <w:t>. Working memory consolidation improves long-term memory recognition. Journal of Experimental Psychology: Learning, Memory, and Cognition.</w:t>
      </w:r>
    </w:p>
    <w:p w14:paraId="2C891AEA" w14:textId="77777777" w:rsidR="00B32A23" w:rsidRDefault="00B32A23" w:rsidP="00B32A23">
      <w:pPr>
        <w:spacing w:line="480" w:lineRule="auto"/>
        <w:ind w:left="720" w:hanging="720"/>
        <w:rPr>
          <w:rFonts w:ascii="Times New Roman" w:hAnsi="Times New Roman" w:cs="Times New Roman"/>
          <w:sz w:val="24"/>
          <w:szCs w:val="24"/>
        </w:rPr>
      </w:pPr>
      <w:bookmarkStart w:id="4" w:name="_Hlk53932770"/>
      <w:r w:rsidRPr="00B32A23">
        <w:rPr>
          <w:rFonts w:ascii="Times New Roman" w:hAnsi="Times New Roman" w:cs="Times New Roman"/>
          <w:sz w:val="24"/>
          <w:szCs w:val="24"/>
        </w:rPr>
        <w:t xml:space="preserve">Sweller, J. (2016). </w:t>
      </w:r>
      <w:bookmarkEnd w:id="4"/>
      <w:r w:rsidRPr="00B32A23">
        <w:rPr>
          <w:rFonts w:ascii="Times New Roman" w:hAnsi="Times New Roman" w:cs="Times New Roman"/>
          <w:sz w:val="24"/>
          <w:szCs w:val="24"/>
        </w:rPr>
        <w:t>Working memory, long-term memory, and instructional design. Journal of Applied Research in Memory and Cognition, 5(4), 360-367.</w:t>
      </w:r>
    </w:p>
    <w:sectPr w:rsidR="00B32A23" w:rsidSect="008C61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2FCAD" w14:textId="77777777" w:rsidR="00AA467C" w:rsidRDefault="00AA467C" w:rsidP="00B32A23">
      <w:pPr>
        <w:spacing w:after="0" w:line="240" w:lineRule="auto"/>
      </w:pPr>
      <w:r>
        <w:separator/>
      </w:r>
    </w:p>
  </w:endnote>
  <w:endnote w:type="continuationSeparator" w:id="0">
    <w:p w14:paraId="210B73CC" w14:textId="77777777" w:rsidR="00AA467C" w:rsidRDefault="00AA467C" w:rsidP="00B32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86388" w14:textId="77777777" w:rsidR="00AA467C" w:rsidRDefault="00AA467C" w:rsidP="00B32A23">
      <w:pPr>
        <w:spacing w:after="0" w:line="240" w:lineRule="auto"/>
      </w:pPr>
      <w:r>
        <w:separator/>
      </w:r>
    </w:p>
  </w:footnote>
  <w:footnote w:type="continuationSeparator" w:id="0">
    <w:p w14:paraId="0D84251E" w14:textId="77777777" w:rsidR="00AA467C" w:rsidRDefault="00AA467C" w:rsidP="00B32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1129720"/>
      <w:docPartObj>
        <w:docPartGallery w:val="Page Numbers (Top of Page)"/>
        <w:docPartUnique/>
      </w:docPartObj>
    </w:sdtPr>
    <w:sdtEndPr>
      <w:rPr>
        <w:noProof/>
      </w:rPr>
    </w:sdtEndPr>
    <w:sdtContent>
      <w:p w14:paraId="2B423FBE" w14:textId="596A9C68" w:rsidR="00B32A23" w:rsidRDefault="00B32A23">
        <w:pPr>
          <w:pStyle w:val="Header"/>
          <w:jc w:val="right"/>
        </w:pPr>
        <w:r>
          <w:fldChar w:fldCharType="begin"/>
        </w:r>
        <w:r>
          <w:instrText xml:space="preserve"> PAGE   \* MERGEFORMAT </w:instrText>
        </w:r>
        <w:r>
          <w:fldChar w:fldCharType="separate"/>
        </w:r>
        <w:r w:rsidR="008E7248">
          <w:rPr>
            <w:noProof/>
          </w:rPr>
          <w:t>4</w:t>
        </w:r>
        <w:r>
          <w:rPr>
            <w:noProof/>
          </w:rPr>
          <w:fldChar w:fldCharType="end"/>
        </w:r>
      </w:p>
    </w:sdtContent>
  </w:sdt>
  <w:p w14:paraId="0759C488" w14:textId="2B92D9EE" w:rsidR="00B32A23" w:rsidRPr="008C61C0" w:rsidRDefault="00B32A23">
    <w:pPr>
      <w:pStyle w:val="Header"/>
      <w:rPr>
        <w:rFonts w:ascii="Times New Roman" w:hAnsi="Times New Roman" w:cs="Times New Roman"/>
        <w:sz w:val="24"/>
        <w:szCs w:val="24"/>
      </w:rPr>
    </w:pPr>
    <w:r w:rsidRPr="008C61C0">
      <w:rPr>
        <w:rFonts w:ascii="Times New Roman" w:hAnsi="Times New Roman" w:cs="Times New Roman"/>
        <w:sz w:val="24"/>
        <w:szCs w:val="24"/>
      </w:rPr>
      <w:t>ACADEMIC PERFOMANCE IMPROVEMENT.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F83F8" w14:textId="1CDEB404" w:rsidR="008C61C0" w:rsidRPr="008C61C0" w:rsidRDefault="008C61C0">
    <w:pPr>
      <w:pStyle w:val="Header"/>
      <w:rPr>
        <w:rFonts w:ascii="Times New Roman" w:hAnsi="Times New Roman" w:cs="Times New Roman"/>
        <w:sz w:val="24"/>
        <w:szCs w:val="24"/>
      </w:rPr>
    </w:pPr>
    <w:r w:rsidRPr="008C61C0">
      <w:rPr>
        <w:rFonts w:ascii="Times New Roman" w:hAnsi="Times New Roman" w:cs="Times New Roman"/>
        <w:sz w:val="24"/>
        <w:szCs w:val="24"/>
      </w:rPr>
      <w:t>Running Head: ACADEMIC PERFORMANCE IMPROVEMENT.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97B"/>
    <w:rsid w:val="00284A4E"/>
    <w:rsid w:val="0031697B"/>
    <w:rsid w:val="003559D8"/>
    <w:rsid w:val="004030E3"/>
    <w:rsid w:val="006500CF"/>
    <w:rsid w:val="00650998"/>
    <w:rsid w:val="00683881"/>
    <w:rsid w:val="006D2651"/>
    <w:rsid w:val="006F7A38"/>
    <w:rsid w:val="00844EE4"/>
    <w:rsid w:val="00857BF4"/>
    <w:rsid w:val="008769E8"/>
    <w:rsid w:val="008C61C0"/>
    <w:rsid w:val="008E7248"/>
    <w:rsid w:val="00A52FCF"/>
    <w:rsid w:val="00AA467C"/>
    <w:rsid w:val="00B32A23"/>
    <w:rsid w:val="00C84B71"/>
    <w:rsid w:val="00E0325E"/>
    <w:rsid w:val="00E51E86"/>
    <w:rsid w:val="00F04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EBAA4"/>
  <w15:chartTrackingRefBased/>
  <w15:docId w15:val="{2611A080-583A-43CF-BC7C-7A924582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A23"/>
  </w:style>
  <w:style w:type="paragraph" w:styleId="Footer">
    <w:name w:val="footer"/>
    <w:basedOn w:val="Normal"/>
    <w:link w:val="FooterChar"/>
    <w:uiPriority w:val="99"/>
    <w:unhideWhenUsed/>
    <w:rsid w:val="00B32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2020-10-18T20:53:00Z</dcterms:created>
  <dcterms:modified xsi:type="dcterms:W3CDTF">2020-10-18T20:53:00Z</dcterms:modified>
</cp:coreProperties>
</file>